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952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7105" l="0" r="0" t="1710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Clinical Internship Application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 Advanced Practicum, 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Master’s and Doctoral Level Interns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before="5" w:line="240" w:lineRule="auto"/>
        <w:ind w:left="184" w:right="62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0" w:before="5" w:line="240" w:lineRule="auto"/>
        <w:ind w:left="184" w:right="62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0" w:before="1" w:line="240" w:lineRule="auto"/>
        <w:ind w:left="180" w:firstLine="0"/>
        <w:rPr>
          <w:rFonts w:ascii="Times New Roman" w:cs="Times New Roman" w:eastAsia="Times New Roman" w:hAnsi="Times New Roman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Ponessa Behavioral Health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highlight w:val="white"/>
          <w:rtl w:val="0"/>
        </w:rPr>
        <w:t xml:space="preserve"> has a formal internship program for graduate students in psychology and/or social work.  Internships are available for pre-doctoral and post-doctoral psychology students. Interested graduate students should complete the following application requirements to be considered for an internship, this information can also be found at our website, www.ponessa.com.</w:t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0" w:before="1" w:line="240" w:lineRule="auto"/>
        <w:ind w:left="18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1"/>
        </w:numPr>
        <w:tabs>
          <w:tab w:val="left" w:pos="1032"/>
        </w:tabs>
        <w:spacing w:after="0" w:line="252.00000000000003" w:lineRule="auto"/>
        <w:ind w:left="1161" w:right="1205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Please submit your resume, transcripts, and two letters of recommendation (one academic and one professional). Master’s students should be in the final year of their program.  All applicants must have a minimum of a 3.5 GPA.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"/>
        </w:numPr>
        <w:tabs>
          <w:tab w:val="left" w:pos="1082"/>
        </w:tabs>
        <w:spacing w:after="0" w:line="252.00000000000003" w:lineRule="auto"/>
        <w:ind w:left="1161" w:right="1854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Please provide an original child abuse clearance and an original FBI check, along with a copy or original criminal background check.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ind w:left="1081" w:hanging="28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Please identify specialized skills that you have, i.e. certificates, trainings, or research projects.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ind w:left="1081" w:hanging="28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Please include a personal goals statement for the internship.</w:t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0" w:before="8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tabs>
          <w:tab w:val="left" w:pos="1082"/>
        </w:tabs>
        <w:spacing w:after="0" w:line="252.00000000000003" w:lineRule="auto"/>
        <w:ind w:left="1161" w:right="110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Please include total number of hours, expected experiences, start and end dates, and percentages of direct client hours. Name your school field coordinator or internship supervisor with contact information.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ind w:left="1081" w:hanging="28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Please identify two theories of therapy that you want to develop during the internship (Master’s).</w:t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0" w:line="252.00000000000003" w:lineRule="auto"/>
        <w:ind w:right="857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line="252.00000000000003" w:lineRule="auto"/>
        <w:ind w:right="857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line="252.00000000000003" w:lineRule="auto"/>
        <w:ind w:left="180" w:firstLine="0"/>
        <w:rPr>
          <w:rFonts w:ascii="Times New Roman" w:cs="Times New Roman" w:eastAsia="Times New Roman" w:hAnsi="Times New Roman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Master’s level interns are required to attend departmental, group, and individual supervision sessions. The Friday group internship meeting begins at 10:30 am and ends at 12:00 pm. The Wednesday group internship meeting begins at 3 pm and ends at 4:30 pm. The supervisor must approve any exceptions.</w:t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before="2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0" w:line="252.00000000000003" w:lineRule="auto"/>
        <w:ind w:left="1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Once accepted, there are pre-internship responsibilities; to attend documentation training and other meetings so interns are ready to meet with clients early in the process.</w:t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0" w:before="9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tabs>
          <w:tab w:val="left" w:pos="180"/>
        </w:tabs>
        <w:spacing w:after="0" w:line="240" w:lineRule="auto"/>
        <w:ind w:left="18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Please refer all questions and send materials to:</w:t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0" w:line="252.00000000000003" w:lineRule="auto"/>
        <w:ind w:left="1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Gene Nelson, Psy.D., </w:t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0" w:line="252.00000000000003" w:lineRule="auto"/>
        <w:ind w:left="1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Psychologist | Internship Director </w:t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0" w:line="252.00000000000003" w:lineRule="auto"/>
        <w:ind w:left="1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Ph: (717) 560-7917</w:t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0" w:line="252.00000000000003" w:lineRule="auto"/>
        <w:ind w:left="1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Fax: (717) 560-6452</w:t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0" w:line="252.00000000000003" w:lineRule="auto"/>
        <w:ind w:left="18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1"/>
            <w:szCs w:val="21"/>
            <w:rtl w:val="0"/>
          </w:rPr>
          <w:t xml:space="preserve">gene.nelson@ponessa.com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152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61" w:hanging="230"/>
      </w:pPr>
      <w:rPr>
        <w:rFonts w:ascii="Times New Roman" w:cs="Times New Roman" w:eastAsia="Times New Roman" w:hAnsi="Times New Roman"/>
        <w:b w:val="0"/>
        <w:sz w:val="19"/>
        <w:szCs w:val="19"/>
      </w:rPr>
    </w:lvl>
    <w:lvl w:ilvl="1">
      <w:start w:val="1"/>
      <w:numFmt w:val="bullet"/>
      <w:lvlText w:val="•"/>
      <w:lvlJc w:val="left"/>
      <w:pPr>
        <w:ind w:left="2248" w:hanging="230"/>
      </w:pPr>
      <w:rPr/>
    </w:lvl>
    <w:lvl w:ilvl="2">
      <w:start w:val="1"/>
      <w:numFmt w:val="bullet"/>
      <w:lvlText w:val="•"/>
      <w:lvlJc w:val="left"/>
      <w:pPr>
        <w:ind w:left="3336" w:hanging="230"/>
      </w:pPr>
      <w:rPr/>
    </w:lvl>
    <w:lvl w:ilvl="3">
      <w:start w:val="1"/>
      <w:numFmt w:val="bullet"/>
      <w:lvlText w:val="•"/>
      <w:lvlJc w:val="left"/>
      <w:pPr>
        <w:ind w:left="4424" w:hanging="230"/>
      </w:pPr>
      <w:rPr/>
    </w:lvl>
    <w:lvl w:ilvl="4">
      <w:start w:val="1"/>
      <w:numFmt w:val="bullet"/>
      <w:lvlText w:val="•"/>
      <w:lvlJc w:val="left"/>
      <w:pPr>
        <w:ind w:left="5512" w:hanging="230"/>
      </w:pPr>
      <w:rPr/>
    </w:lvl>
    <w:lvl w:ilvl="5">
      <w:start w:val="1"/>
      <w:numFmt w:val="bullet"/>
      <w:lvlText w:val="•"/>
      <w:lvlJc w:val="left"/>
      <w:pPr>
        <w:ind w:left="6600" w:hanging="230"/>
      </w:pPr>
      <w:rPr/>
    </w:lvl>
    <w:lvl w:ilvl="6">
      <w:start w:val="1"/>
      <w:numFmt w:val="bullet"/>
      <w:lvlText w:val="•"/>
      <w:lvlJc w:val="left"/>
      <w:pPr>
        <w:ind w:left="7688" w:hanging="230"/>
      </w:pPr>
      <w:rPr/>
    </w:lvl>
    <w:lvl w:ilvl="7">
      <w:start w:val="1"/>
      <w:numFmt w:val="bullet"/>
      <w:lvlText w:val="•"/>
      <w:lvlJc w:val="left"/>
      <w:pPr>
        <w:ind w:left="8776" w:hanging="230"/>
      </w:pPr>
      <w:rPr/>
    </w:lvl>
    <w:lvl w:ilvl="8">
      <w:start w:val="1"/>
      <w:numFmt w:val="bullet"/>
      <w:lvlText w:val="•"/>
      <w:lvlJc w:val="left"/>
      <w:pPr>
        <w:ind w:left="9864" w:hanging="23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gene.nelson@twpones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Tmd6093YeBEp0ms8QsRzqqFIQ==">AMUW2mXcTpsi1MKmkfNF4lo9Xp/0VpDkdPDuKMZrFWkHiZsa4pKmhJmNbzGkRE9/6jJs+uYtppU5EZh+IRlSB8uHiIZAQek6/2Fzte7YMn77jSBNmjf8c99SJfx1ff1ATiJzHvlXjqg3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2019-01-31T14:53:00Z</dcterms:created>
  <dc:creator>Brittany Ponessa</dc:creator>
</cp:coreProperties>
</file>